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62F" w:rsidRDefault="0078011E">
      <w:r>
        <w:rPr>
          <w:shd w:val="pct15" w:color="auto" w:fill="FFFFFF"/>
        </w:rPr>
        <w:t>e</w:t>
      </w:r>
      <w:r w:rsidR="00E4662F">
        <w:rPr>
          <w:shd w:val="pct15" w:color="auto" w:fill="FFFFFF"/>
        </w:rPr>
        <w:t>stimation_baseline.m</w:t>
      </w:r>
      <w:r w:rsidR="00E4662F">
        <w:t xml:space="preserve">: Produces </w:t>
      </w:r>
      <w:r w:rsidR="003D378D">
        <w:t>Table</w:t>
      </w:r>
      <w:r w:rsidR="00A02107">
        <w:t>s</w:t>
      </w:r>
      <w:r w:rsidR="003D378D">
        <w:t xml:space="preserve"> 2-3</w:t>
      </w:r>
      <w:r w:rsidR="00E4662F">
        <w:t xml:space="preserve"> and Figure</w:t>
      </w:r>
      <w:r w:rsidR="00A02107">
        <w:t>s</w:t>
      </w:r>
      <w:r w:rsidR="00E4662F">
        <w:t xml:space="preserve"> 3-4.</w:t>
      </w:r>
    </w:p>
    <w:p w:rsidR="00E44489" w:rsidRDefault="00E44489" w:rsidP="00E44489">
      <w:r>
        <w:tab/>
        <w:t xml:space="preserve">Table 2: uncomment line </w:t>
      </w:r>
      <w:r>
        <w:t>12</w:t>
      </w:r>
      <w:r w:rsidR="00EC7807">
        <w:t>-13</w:t>
      </w:r>
      <w:r w:rsidR="002240FE">
        <w:t>, comment line 18-19</w:t>
      </w:r>
    </w:p>
    <w:p w:rsidR="00E44489" w:rsidRDefault="00206AF8">
      <w:r w:rsidRPr="007A12F0">
        <w:tab/>
      </w:r>
      <w:r>
        <w:t xml:space="preserve">Table </w:t>
      </w:r>
      <w:r>
        <w:t>3</w:t>
      </w:r>
      <w:r>
        <w:t>: uncomment line</w:t>
      </w:r>
      <w:r w:rsidR="007A12F0">
        <w:t xml:space="preserve"> </w:t>
      </w:r>
      <w:r w:rsidR="007A12F0">
        <w:t>18-19</w:t>
      </w:r>
      <w:r>
        <w:t xml:space="preserve">, comment line </w:t>
      </w:r>
      <w:r w:rsidR="007A12F0">
        <w:t>12-13</w:t>
      </w:r>
    </w:p>
    <w:p w:rsidR="006C62F0" w:rsidRDefault="006C62F0">
      <w:r w:rsidRPr="006C62F0">
        <w:rPr>
          <w:shd w:val="pct15" w:color="auto" w:fill="FFFFFF"/>
        </w:rPr>
        <w:t>estimation_seasonal_xi_invariant</w:t>
      </w:r>
      <w:r>
        <w:rPr>
          <w:shd w:val="pct15" w:color="auto" w:fill="FFFFFF"/>
        </w:rPr>
        <w:t>.m</w:t>
      </w:r>
      <w:r>
        <w:t xml:space="preserve">: </w:t>
      </w:r>
      <w:r w:rsidR="000B7D7B">
        <w:t xml:space="preserve"> produced Tables 5-6</w:t>
      </w:r>
      <w:bookmarkStart w:id="0" w:name="_GoBack"/>
      <w:bookmarkEnd w:id="0"/>
    </w:p>
    <w:p w:rsidR="006C62F0" w:rsidRDefault="006C62F0" w:rsidP="006C62F0">
      <w:pPr>
        <w:ind w:firstLine="720"/>
      </w:pPr>
      <w:r>
        <w:t xml:space="preserve">Table </w:t>
      </w:r>
      <w:r>
        <w:t>5</w:t>
      </w:r>
      <w:r>
        <w:t xml:space="preserve">: uncomment line 12, comment line </w:t>
      </w:r>
      <w:r>
        <w:t>17</w:t>
      </w:r>
    </w:p>
    <w:p w:rsidR="006C62F0" w:rsidRPr="006C62F0" w:rsidRDefault="006C62F0">
      <w:r w:rsidRPr="007A12F0">
        <w:tab/>
      </w:r>
      <w:r>
        <w:t xml:space="preserve">Table </w:t>
      </w:r>
      <w:r>
        <w:t>6</w:t>
      </w:r>
      <w:r>
        <w:t xml:space="preserve">: uncomment line </w:t>
      </w:r>
      <w:r w:rsidR="005E0D7D">
        <w:t>17</w:t>
      </w:r>
      <w:r>
        <w:t>, comment line 12</w:t>
      </w:r>
    </w:p>
    <w:p w:rsidR="001E04A3" w:rsidRDefault="0078011E">
      <w:r>
        <w:rPr>
          <w:shd w:val="pct15" w:color="auto" w:fill="FFFFFF"/>
        </w:rPr>
        <w:t>d</w:t>
      </w:r>
      <w:r w:rsidR="00CC3D70" w:rsidRPr="00E4662F">
        <w:rPr>
          <w:shd w:val="pct15" w:color="auto" w:fill="FFFFFF"/>
        </w:rPr>
        <w:t>ianostics.m</w:t>
      </w:r>
      <w:r w:rsidR="00CC3D70">
        <w:t>: produces Figure</w:t>
      </w:r>
      <w:r w:rsidR="00E114A2">
        <w:t>s</w:t>
      </w:r>
      <w:r w:rsidR="00CC3D70">
        <w:t xml:space="preserve"> 5-8</w:t>
      </w:r>
    </w:p>
    <w:p w:rsidR="00CC3D70" w:rsidRDefault="00CC3D70">
      <w:r>
        <w:tab/>
        <w:t>Figure 5&amp;6: uncomment line 11-12, comment line 17-18</w:t>
      </w:r>
    </w:p>
    <w:p w:rsidR="00E4662F" w:rsidRDefault="00CC3D70">
      <w:r>
        <w:tab/>
        <w:t>Figure 7&amp;8: uncomment line 17-18, comment line 11-12</w:t>
      </w:r>
    </w:p>
    <w:p w:rsidR="00CC3D70" w:rsidRDefault="0078011E">
      <w:r>
        <w:rPr>
          <w:shd w:val="pct15" w:color="auto" w:fill="FFFFFF"/>
        </w:rPr>
        <w:t>b</w:t>
      </w:r>
      <w:r w:rsidR="00E4662F" w:rsidRPr="00E4662F">
        <w:rPr>
          <w:shd w:val="pct15" w:color="auto" w:fill="FFFFFF"/>
        </w:rPr>
        <w:t>reak_test.m</w:t>
      </w:r>
      <w:r w:rsidR="00E4662F">
        <w:t>: structural break test in Section 4 page 22.</w:t>
      </w:r>
      <w:r w:rsidR="00CC3D70">
        <w:t xml:space="preserve"> </w:t>
      </w:r>
    </w:p>
    <w:p w:rsidR="004626D3" w:rsidRDefault="0078011E">
      <w:r w:rsidRPr="004626D3">
        <w:rPr>
          <w:shd w:val="pct15" w:color="auto" w:fill="FFFFFF"/>
        </w:rPr>
        <w:t>data_read.m</w:t>
      </w:r>
      <w:r>
        <w:t>:  convert daily data into weekly.</w:t>
      </w:r>
    </w:p>
    <w:p w:rsidR="0078011E" w:rsidRDefault="004626D3" w:rsidP="004626D3">
      <w:pPr>
        <w:ind w:left="720"/>
      </w:pPr>
      <w:r>
        <w:t xml:space="preserve">panel_close: </w:t>
      </w:r>
      <w:r w:rsidR="0078011E">
        <w:t xml:space="preserve"> </w:t>
      </w:r>
      <w:r>
        <w:t xml:space="preserve">a panel of prices. every row corresponds to a day t, and the dates are in the first column with the format yyyymmdd. Every column corresponds to a contract, and the expiration months of the contracts are in the first row with the format of yyyymm. </w:t>
      </w:r>
    </w:p>
    <w:p w:rsidR="004626D3" w:rsidRDefault="004626D3" w:rsidP="004626D3">
      <w:pPr>
        <w:ind w:left="720"/>
      </w:pPr>
      <w:r>
        <w:t>datej: dates of the jth week of a month in the form of yyyymmdd, for j=1,2,3,4.</w:t>
      </w:r>
    </w:p>
    <w:p w:rsidR="004626D3" w:rsidRDefault="004626D3" w:rsidP="004626D3">
      <w:pPr>
        <w:ind w:left="720"/>
      </w:pPr>
      <w:r>
        <w:t xml:space="preserve">yj_matu:  log prices. Each row corresponds to a day, with dates in datej, </w:t>
      </w:r>
      <w:r>
        <w:t>for j=1,2,3,4.</w:t>
      </w:r>
      <w:r>
        <w:t xml:space="preserve"> The kth column corresponds to the kth nearest contract. </w:t>
      </w:r>
    </w:p>
    <w:sectPr w:rsidR="004626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2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BB7"/>
    <w:rsid w:val="000A2727"/>
    <w:rsid w:val="000B7D7B"/>
    <w:rsid w:val="001E04A3"/>
    <w:rsid w:val="00206AF8"/>
    <w:rsid w:val="002240FE"/>
    <w:rsid w:val="003D378D"/>
    <w:rsid w:val="004626D3"/>
    <w:rsid w:val="005E0D7D"/>
    <w:rsid w:val="006C62F0"/>
    <w:rsid w:val="0078011E"/>
    <w:rsid w:val="007A12F0"/>
    <w:rsid w:val="00A02107"/>
    <w:rsid w:val="00CC3D70"/>
    <w:rsid w:val="00DA4BB7"/>
    <w:rsid w:val="00E114A2"/>
    <w:rsid w:val="00E44489"/>
    <w:rsid w:val="00E4662F"/>
    <w:rsid w:val="00EC7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155</Words>
  <Characters>890</Characters>
  <Application>Microsoft Office Word</Application>
  <DocSecurity>0</DocSecurity>
  <Lines>7</Lines>
  <Paragraphs>2</Paragraphs>
  <ScaleCrop>false</ScaleCrop>
  <Company>The University of Chicago Booth School of Business</Company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Wu, Jing Cynthia (faculty)</dc:creator>
  <cp:keywords/>
  <dc:description/>
  <cp:lastModifiedBy>Wu, Jing Cynthia (faculty)</cp:lastModifiedBy>
  <cp:revision>17</cp:revision>
  <dcterms:created xsi:type="dcterms:W3CDTF">2015-06-22T22:19:00Z</dcterms:created>
  <dcterms:modified xsi:type="dcterms:W3CDTF">2015-06-22T22:52:00Z</dcterms:modified>
</cp:coreProperties>
</file>